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A660" w14:textId="77777777" w:rsidR="002C0296" w:rsidRPr="00470C6C" w:rsidRDefault="002C0296" w:rsidP="002C0296">
      <w:pPr>
        <w:pStyle w:val="a6"/>
        <w:spacing w:after="0"/>
        <w:ind w:left="2124" w:firstLine="708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70C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Утверждено  </w:t>
      </w:r>
    </w:p>
    <w:p w14:paraId="7987AA8E" w14:textId="77777777" w:rsidR="002C0296" w:rsidRPr="00470C6C" w:rsidRDefault="002C0296" w:rsidP="002C0296">
      <w:pPr>
        <w:pStyle w:val="a6"/>
        <w:spacing w:after="0"/>
        <w:ind w:left="2124" w:firstLine="708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70C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заседании кафедры учета, анализа и аудита</w:t>
      </w:r>
    </w:p>
    <w:p w14:paraId="64A70930" w14:textId="71E3C4D3" w:rsidR="002C0296" w:rsidRPr="00470C6C" w:rsidRDefault="000662D9" w:rsidP="002C0296">
      <w:pPr>
        <w:pStyle w:val="a6"/>
        <w:spacing w:after="0"/>
        <w:ind w:left="2124" w:firstLine="708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Протокол № </w:t>
      </w:r>
      <w:r w:rsidRPr="00066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Pr="00066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.0</w:t>
      </w:r>
      <w:r w:rsidRPr="00066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</w:t>
      </w:r>
      <w:r w:rsidRPr="000662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</w:t>
      </w:r>
      <w:r w:rsidR="002C0296" w:rsidRPr="00470C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77185D29" w14:textId="77777777" w:rsidR="002C0296" w:rsidRPr="00470C6C" w:rsidRDefault="002C0296" w:rsidP="002C0296">
      <w:pPr>
        <w:pStyle w:val="a6"/>
        <w:spacing w:after="0"/>
        <w:ind w:left="2124" w:firstLine="708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CBAEF38" w14:textId="77777777" w:rsidR="002C0296" w:rsidRPr="00470C6C" w:rsidRDefault="002C0296" w:rsidP="002C0296">
      <w:pPr>
        <w:pStyle w:val="a6"/>
        <w:spacing w:after="0"/>
        <w:ind w:left="2124"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7824F7" w14:textId="77777777" w:rsidR="002C0296" w:rsidRPr="00B457F4" w:rsidRDefault="002C0296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тем</w:t>
      </w:r>
    </w:p>
    <w:p w14:paraId="4E694FBA" w14:textId="09284747" w:rsidR="0053360F" w:rsidRPr="00B457F4" w:rsidRDefault="002C0296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курсовых работ по </w:t>
      </w:r>
      <w:r w:rsidR="008D7077"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профилю</w:t>
      </w:r>
      <w:r w:rsidR="005629BC"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подготовки</w:t>
      </w:r>
      <w:r w:rsidR="0053360F"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22A70BB6" w14:textId="76214190" w:rsidR="005629BC" w:rsidRPr="00B457F4" w:rsidRDefault="002C0296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38.03.01 Экономика»</w:t>
      </w:r>
    </w:p>
    <w:p w14:paraId="31D59ED8" w14:textId="791AD628" w:rsidR="0053360F" w:rsidRPr="00B457F4" w:rsidRDefault="005629BC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Профиль «Бухгалтерский учет, анализ и аудит»</w:t>
      </w:r>
    </w:p>
    <w:p w14:paraId="3A8B7700" w14:textId="1C4FDEF1" w:rsidR="00B457F4" w:rsidRPr="00B457F4" w:rsidRDefault="00B457F4" w:rsidP="00B457F4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</w:t>
      </w:r>
      <w:r w:rsidR="000662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5</w:t>
      </w:r>
      <w:r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/202</w:t>
      </w:r>
      <w:r w:rsidR="000662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6</w:t>
      </w:r>
      <w:r w:rsidRPr="00B457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учебный год</w:t>
      </w:r>
    </w:p>
    <w:p w14:paraId="054B731B" w14:textId="77777777" w:rsidR="00B457F4" w:rsidRDefault="00B457F4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57724B8" w14:textId="260C594C" w:rsidR="005629BC" w:rsidRPr="00B457F4" w:rsidRDefault="0053360F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3 кур</w:t>
      </w:r>
      <w:r w:rsidR="005629BC"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 (</w:t>
      </w: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очн</w:t>
      </w:r>
      <w:r w:rsid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ая</w:t>
      </w: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форм</w:t>
      </w:r>
      <w:r w:rsid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</w:t>
      </w: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обучения</w:t>
      </w:r>
      <w:r w:rsidR="005629BC"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</w:t>
      </w:r>
    </w:p>
    <w:p w14:paraId="7AB352D7" w14:textId="0F766D31" w:rsidR="00B457F4" w:rsidRPr="00B457F4" w:rsidRDefault="00B457F4" w:rsidP="00B457F4">
      <w:pPr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4"/>
          <w:szCs w:val="24"/>
        </w:rPr>
      </w:pPr>
      <w:r w:rsidRPr="00B457F4">
        <w:rPr>
          <w:rFonts w:ascii="Times New Roman" w:hAnsi="Times New Roman" w:cs="Times New Roman"/>
          <w:bCs/>
          <w:color w:val="0070C0"/>
          <w:sz w:val="24"/>
          <w:szCs w:val="24"/>
        </w:rPr>
        <w:t>(Учебный план 202</w:t>
      </w:r>
      <w:r w:rsidR="000662D9" w:rsidRPr="000662D9">
        <w:rPr>
          <w:rFonts w:ascii="Times New Roman" w:hAnsi="Times New Roman" w:cs="Times New Roman"/>
          <w:bCs/>
          <w:color w:val="0070C0"/>
          <w:sz w:val="24"/>
          <w:szCs w:val="24"/>
        </w:rPr>
        <w:t>3</w:t>
      </w:r>
      <w:r w:rsidRPr="00B457F4"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года, Б1.В.01 «Курсовая работа по профилю подготовки»)</w:t>
      </w:r>
    </w:p>
    <w:p w14:paraId="2818F009" w14:textId="77777777" w:rsidR="00B457F4" w:rsidRPr="00B457F4" w:rsidRDefault="00B457F4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14:paraId="487AD0C8" w14:textId="0F166E1D" w:rsidR="002C0296" w:rsidRPr="00B457F4" w:rsidRDefault="0053360F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4 курс</w:t>
      </w:r>
      <w:r w:rsidR="005629BC"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</w:t>
      </w: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очно-заочн</w:t>
      </w:r>
      <w:r w:rsid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ая</w:t>
      </w: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форм</w:t>
      </w:r>
      <w:r w:rsid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</w:t>
      </w: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обучения</w:t>
      </w:r>
      <w:r w:rsidR="005629BC"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</w:t>
      </w:r>
    </w:p>
    <w:p w14:paraId="51337C22" w14:textId="50732998" w:rsidR="00B457F4" w:rsidRPr="00B457F4" w:rsidRDefault="002C0296" w:rsidP="00B457F4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color w:val="0070C0"/>
          <w:sz w:val="24"/>
          <w:szCs w:val="24"/>
        </w:rPr>
      </w:pPr>
      <w:r w:rsidRPr="00B457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B457F4" w:rsidRPr="00B457F4">
        <w:rPr>
          <w:rFonts w:ascii="Times New Roman" w:hAnsi="Times New Roman" w:cs="Times New Roman"/>
          <w:bCs/>
          <w:color w:val="0070C0"/>
          <w:sz w:val="24"/>
          <w:szCs w:val="24"/>
        </w:rPr>
        <w:t>(Учебный план 202</w:t>
      </w:r>
      <w:r w:rsidR="000662D9" w:rsidRPr="000662D9">
        <w:rPr>
          <w:rFonts w:ascii="Times New Roman" w:hAnsi="Times New Roman" w:cs="Times New Roman"/>
          <w:bCs/>
          <w:color w:val="0070C0"/>
          <w:sz w:val="24"/>
          <w:szCs w:val="24"/>
        </w:rPr>
        <w:t>2</w:t>
      </w:r>
      <w:r w:rsidR="00B457F4" w:rsidRPr="00B457F4"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года, Б1.В.01 «Курсовая работа по профилю подготовки»)</w:t>
      </w:r>
    </w:p>
    <w:p w14:paraId="282A3830" w14:textId="77777777" w:rsidR="002C0296" w:rsidRPr="00470C6C" w:rsidRDefault="002C0296" w:rsidP="002C029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4F27F7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Актуальные вопросы формирования бухгалтерской (финансовой) отчетности в период банкротства организации</w:t>
      </w:r>
    </w:p>
    <w:p w14:paraId="36BD1BFB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Актуарный учет и использование его данных для управления организацией</w:t>
      </w:r>
    </w:p>
    <w:p w14:paraId="0FE73039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Анализ в управлении предпринимательскими рисками</w:t>
      </w:r>
    </w:p>
    <w:p w14:paraId="3331AB7D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использования краткосрочных кредитов банка и влияния банковского кредитования на эффективность финансово-хозяйственной деятельности экономического субъекта     </w:t>
      </w:r>
    </w:p>
    <w:p w14:paraId="138C9768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Аутсорсинг в экономической работе: понятие, виды, преимущества и недостатки</w:t>
      </w:r>
    </w:p>
    <w:p w14:paraId="13991EB7" w14:textId="77777777" w:rsidR="00410350" w:rsidRPr="005629BC" w:rsidRDefault="00410350" w:rsidP="00410350">
      <w:pPr>
        <w:pStyle w:val="a6"/>
        <w:numPr>
          <w:ilvl w:val="0"/>
          <w:numId w:val="1"/>
        </w:numPr>
        <w:shd w:val="clear" w:color="auto" w:fill="auto"/>
        <w:tabs>
          <w:tab w:val="left" w:pos="540"/>
          <w:tab w:val="left" w:pos="567"/>
          <w:tab w:val="left" w:pos="98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Балансоведение</w:t>
      </w:r>
      <w:proofErr w:type="spellEnd"/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наука и практическая деятельность</w:t>
      </w:r>
    </w:p>
    <w:p w14:paraId="743C1337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Бизнес-модель управления финансовыми активами организации: ключевые характеристики</w:t>
      </w:r>
    </w:p>
    <w:p w14:paraId="3FBA22C9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Бухгалтерия как структурное подразделение системы управления организацией, персонал бухгалтерии, его состав и требования к работе</w:t>
      </w:r>
    </w:p>
    <w:p w14:paraId="62D551F5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Бухгалтерская (финансовая) отчетность как источник информации о финансовом положении и финансовых результатах деятельности организации</w:t>
      </w:r>
    </w:p>
    <w:p w14:paraId="2CB61526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  <w:shd w:val="clear" w:color="auto" w:fill="FFFFFF"/>
        </w:rPr>
        <w:t xml:space="preserve">Бухгалтерская (финансовая) отчетность некоммерческих организаций: проблемы и аналитические возможности </w:t>
      </w:r>
    </w:p>
    <w:p w14:paraId="605610EB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  <w:shd w:val="clear" w:color="auto" w:fill="FFFFFF"/>
        </w:rPr>
        <w:t>Бухгалтерская (финансовая) отчетность сельскохозяйственных производителей и ее особенности</w:t>
      </w:r>
    </w:p>
    <w:p w14:paraId="60D3F776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Бухгалтерская (финансовая) отчетность: понятие, качественные характеристики, внутренние и внешние пользователи</w:t>
      </w:r>
    </w:p>
    <w:p w14:paraId="3EC95FE1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Бухгалтерская и статистическая отчетность, ее использование для управления бизнесом</w:t>
      </w:r>
    </w:p>
    <w:p w14:paraId="4E7017C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Бухгалтерская профессия: содержание и роль в современной экономике</w:t>
      </w:r>
    </w:p>
    <w:p w14:paraId="3D4DDDE0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Бухгалтерская служба: понятие, статус, задачи, типы организации и количественный состав</w:t>
      </w:r>
    </w:p>
    <w:p w14:paraId="6F45C25F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Бухгалтерский учет в системе экономической безопасности организации</w:t>
      </w:r>
    </w:p>
    <w:p w14:paraId="623EBB35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Бухгалтерский учет для целей оценки собственности организации</w:t>
      </w:r>
    </w:p>
    <w:p w14:paraId="1BA0D47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Бухгалтерский учет и его место в финансово-хозяйственной деятельности экономического субъекта</w:t>
      </w:r>
    </w:p>
    <w:p w14:paraId="0403CEDF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Бухгалтерский учет как часть системы управления экономическим субъектом</w:t>
      </w:r>
    </w:p>
    <w:p w14:paraId="2123FB3C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Взаимодействие бухгалтерии с государственными налоговыми органами при проведении выездной налоговой проверки</w:t>
      </w:r>
    </w:p>
    <w:p w14:paraId="7C69E570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rFonts w:eastAsia="Times New Roman"/>
          <w:color w:val="000000" w:themeColor="text1"/>
        </w:rPr>
      </w:pPr>
      <w:r w:rsidRPr="005629BC">
        <w:rPr>
          <w:rFonts w:eastAsia="Times New Roman"/>
          <w:color w:val="000000" w:themeColor="text1"/>
        </w:rPr>
        <w:t>Взаимодействие бухгалтерии с руководством организации, функциональными отделами и службами, с налоговыми и правоохранительными органами</w:t>
      </w:r>
    </w:p>
    <w:p w14:paraId="0594062F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Взаимосвязь методов бухгалтерского учета с элементами учетной политики хозяйствующего субъекта</w:t>
      </w:r>
    </w:p>
    <w:p w14:paraId="1ABDDC5E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rStyle w:val="normaltextrun"/>
          <w:color w:val="000000" w:themeColor="text1"/>
        </w:rPr>
      </w:pPr>
      <w:r w:rsidRPr="005629BC">
        <w:rPr>
          <w:rStyle w:val="normaltextrun"/>
          <w:color w:val="000000" w:themeColor="text1"/>
          <w:shd w:val="clear" w:color="auto" w:fill="FFFFFF"/>
        </w:rPr>
        <w:t>Виды санкций и особенности их отражения в бухгалтерском и налоговом учете</w:t>
      </w:r>
    </w:p>
    <w:p w14:paraId="00BBCAD5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Влияние организации и технологии производства на систему бухгалтерского учета и показатели бухгалтерской отчетности в экономическом субъекте</w:t>
      </w:r>
    </w:p>
    <w:p w14:paraId="3F610833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Влияние специфики деятельности экономического субъекта на систему бухгалтерского учета</w:t>
      </w:r>
    </w:p>
    <w:p w14:paraId="08845690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Возникновение, этапы развития и совершенствование системы бухгалтерского учета</w:t>
      </w:r>
    </w:p>
    <w:p w14:paraId="57F97C92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rFonts w:eastAsia="Times New Roman"/>
          <w:color w:val="000000" w:themeColor="text1"/>
        </w:rPr>
      </w:pPr>
      <w:r w:rsidRPr="005629BC">
        <w:rPr>
          <w:rFonts w:eastAsia="Times New Roman"/>
          <w:color w:val="000000" w:themeColor="text1"/>
        </w:rPr>
        <w:t xml:space="preserve">Дебиторская и кредиторская задолженности организации как объекты бухгалтерского учета, внутреннего контроля и анализа </w:t>
      </w:r>
    </w:p>
    <w:p w14:paraId="192CD7F7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Деловое администрирование и использование его принципов в бухгалтерском учете</w:t>
      </w:r>
    </w:p>
    <w:p w14:paraId="6865D9E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Дисконтирование капитала и дохода: сущность, назначение и применение</w:t>
      </w:r>
    </w:p>
    <w:p w14:paraId="26661F9B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Документальное оформление фактов хозяйственной жизни для целей бухгалтерского учета и формирования отчетности</w:t>
      </w:r>
    </w:p>
    <w:p w14:paraId="36D7543A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Документационное обеспечение учета затрат на производство и калькулирования себестоимости продукции, работ и услуг, его особенности в организациях различных отраслей</w:t>
      </w:r>
    </w:p>
    <w:p w14:paraId="7DC70384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Документирование хозяйственных операций и ведение учета расчетов с персоналом по вознаграждениям</w:t>
      </w:r>
    </w:p>
    <w:p w14:paraId="56DEE5F9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Документирование хозяйственных операций по результатам инвентаризации имущества и финансовых обязательств</w:t>
      </w:r>
    </w:p>
    <w:p w14:paraId="40296796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Документирование хозяйственных операций, ведение бухгалтерского учета и осуществление контроля имущества организации</w:t>
      </w:r>
    </w:p>
    <w:p w14:paraId="0F77AF13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Документооборот в деятельности организации: понятие, виды и целевая направленность, порядок формирования</w:t>
      </w:r>
    </w:p>
    <w:p w14:paraId="7D842D9C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Допустимые законодательством варианты оценки активов и обязательств организации </w:t>
      </w:r>
    </w:p>
    <w:p w14:paraId="52D6C556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Зависимость организации бухгалтерского учета от специфики отраслевой принадлежности и организационно-правовой формы экономического субъекта </w:t>
      </w:r>
    </w:p>
    <w:p w14:paraId="145D6443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Интегрированный учет в системе управления организацией</w:t>
      </w:r>
    </w:p>
    <w:p w14:paraId="5DDC2705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Информационное обеспечение экономического анализа хозяйственной деятельности организации  </w:t>
      </w:r>
    </w:p>
    <w:p w14:paraId="61D1CBFF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данных бухгалтерской (финансовой) отчетности для управления коммерческой организацией</w:t>
      </w:r>
    </w:p>
    <w:p w14:paraId="488BE607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Исследования вопроса фальсификации и </w:t>
      </w:r>
      <w:proofErr w:type="spellStart"/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вуалирования</w:t>
      </w:r>
      <w:proofErr w:type="spellEnd"/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 бухгалтерской (финансовой) отчетности</w:t>
      </w:r>
    </w:p>
    <w:p w14:paraId="3A048611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Историческая ретроспектива эволюции подходов к экономическому анализу хозяйственной деятельности организации и перспективные направления его развития </w:t>
      </w:r>
    </w:p>
    <w:p w14:paraId="5A9806C0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Классификации видов экономического анализа хозяйственной деятельности организации и характерные их особенности</w:t>
      </w:r>
    </w:p>
    <w:p w14:paraId="1547E605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 xml:space="preserve">Классификация затрат на производство, особенности ее применения в организации для различных целей </w:t>
      </w:r>
    </w:p>
    <w:p w14:paraId="0250015F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rStyle w:val="normaltextrun"/>
          <w:color w:val="000000" w:themeColor="text1"/>
        </w:rPr>
      </w:pPr>
      <w:r w:rsidRPr="005629BC">
        <w:rPr>
          <w:rStyle w:val="normaltextrun"/>
          <w:color w:val="000000" w:themeColor="text1"/>
          <w:bdr w:val="none" w:sz="0" w:space="0" w:color="auto" w:frame="1"/>
        </w:rPr>
        <w:t>Коллективный договор в организации: необходимость, содержание, минимальный и максимальный размер его финансирования</w:t>
      </w:r>
    </w:p>
    <w:p w14:paraId="52514BCA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Компетенции профессионального бухгалтера в системе управления экономического субъекта</w:t>
      </w:r>
    </w:p>
    <w:p w14:paraId="13D559A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Конфиденциальность финансовой информации и коммерческая тайна в организации</w:t>
      </w:r>
    </w:p>
    <w:p w14:paraId="7ADD4144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Концепция, принципы и парадигмы финансового учета</w:t>
      </w:r>
    </w:p>
    <w:p w14:paraId="151DD999" w14:textId="77777777" w:rsidR="00410350" w:rsidRPr="005629BC" w:rsidRDefault="00410350" w:rsidP="00410350">
      <w:pPr>
        <w:pStyle w:val="a6"/>
        <w:numPr>
          <w:ilvl w:val="0"/>
          <w:numId w:val="1"/>
        </w:numPr>
        <w:shd w:val="clear" w:color="auto" w:fill="auto"/>
        <w:tabs>
          <w:tab w:val="left" w:pos="540"/>
          <w:tab w:val="left" w:pos="567"/>
          <w:tab w:val="left" w:pos="98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Корпоративная отчетность, ее состав, особенности формирования и аналитические возможности</w:t>
      </w:r>
    </w:p>
    <w:p w14:paraId="35317ADB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Международные организации, оказывающие влияние на развитие бухгалтерского дела в России</w:t>
      </w:r>
    </w:p>
    <w:p w14:paraId="4642E6D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Место анализа хозяйственной деятельности в системе экономических наук   </w:t>
      </w:r>
    </w:p>
    <w:p w14:paraId="0F9ECAA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Методические подходы к расчету потребности в оборотном капитале и величине собственных оборотных средств</w:t>
      </w:r>
    </w:p>
    <w:p w14:paraId="59D14EDE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Методы и модели оценки динамики экономических процессов, их применение в процессе аналитической диагностики</w:t>
      </w:r>
    </w:p>
    <w:p w14:paraId="4DCB918F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Методы рейтинговой оценки эмитентов ценных бумаг</w:t>
      </w:r>
    </w:p>
    <w:p w14:paraId="159BFEE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Методы теории принятия решений и их использование в экономическом анализе хозяйственной деятельности организации   </w:t>
      </w:r>
    </w:p>
    <w:p w14:paraId="1C8EC999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Методы учет затрат и калькулирования себестоимости продукции, работ и услуг как элемент учетной политики организации</w:t>
      </w:r>
    </w:p>
    <w:p w14:paraId="2CD8B8B7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Методы учета затрат на производство и калькулирования себестоимости продукции, работ и услуг, их применение в зависимости от организационных и технологических особенностей производства</w:t>
      </w:r>
    </w:p>
    <w:p w14:paraId="11331EE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Модели прогнозного анализа экономических процессов организации </w:t>
      </w:r>
    </w:p>
    <w:p w14:paraId="7136006C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rFonts w:eastAsia="Times New Roman"/>
          <w:color w:val="000000" w:themeColor="text1"/>
          <w:kern w:val="36"/>
          <w:bdr w:val="none" w:sz="0" w:space="0" w:color="auto" w:frame="1"/>
        </w:rPr>
        <w:t>Направления повышения эффективности деятельности российских предприятий в условиях экономического кризиса и санкций</w:t>
      </w:r>
    </w:p>
    <w:p w14:paraId="3FBB3462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Необходимость и содержание пояснений к годовой бухгалтерской отчетности организации</w:t>
      </w:r>
    </w:p>
    <w:p w14:paraId="0BD564E7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Необходимость и сущность регламентации прав и обязанностей профессионального бухгалтера</w:t>
      </w:r>
    </w:p>
    <w:p w14:paraId="148CA878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Необходимость и сущность стратегического контроллинга</w:t>
      </w:r>
    </w:p>
    <w:p w14:paraId="7327C00F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Общая характеристика и взаимосвязь аналитических приемов обработки экономической информации на микроуровне   </w:t>
      </w:r>
    </w:p>
    <w:p w14:paraId="56FFEFB1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Обязанности персонала бухгалтерии по соблюдению законодательства в процессе регистрации фактов хозяйственной жизни экономического субъекта в системе бухгалтерского учета и отчетности</w:t>
      </w:r>
    </w:p>
    <w:p w14:paraId="339B370A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 xml:space="preserve">Оперативный контроллинг деятельности организации </w:t>
      </w:r>
    </w:p>
    <w:p w14:paraId="649B3706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Оптимальная схема взаимодействия бухгалтерского, финансового, управленческого и налогового учета в системе управления бизнесом</w:t>
      </w:r>
    </w:p>
    <w:p w14:paraId="319ACA75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Организация аналитической работы на предприятии: основные этапы и алгоритм их осуществления </w:t>
      </w:r>
    </w:p>
    <w:p w14:paraId="1A55A5DA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и методология составления бухгалтерской (финансовой) отчетности предприятия</w:t>
      </w:r>
    </w:p>
    <w:p w14:paraId="62C84A46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Организация оплаты труда и стимулирование работников бухгалтерии</w:t>
      </w:r>
    </w:p>
    <w:p w14:paraId="38D65478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Организация рабочего места бухгалтера, варианты сочетания функциональных обязанностей</w:t>
      </w:r>
    </w:p>
    <w:p w14:paraId="11734ECC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Организация рационального документооборота в бухгалтерии</w:t>
      </w:r>
    </w:p>
    <w:p w14:paraId="0FA29B5D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Организация учета затрат на производство, способы распределения косвенных расходов и особенности их применения в зависимости от условий хозяйствования организации </w:t>
      </w:r>
    </w:p>
    <w:p w14:paraId="6C2EFB8D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Организация хранения документов бухгалтерского учета и особенности формирования бухгалтерского архива</w:t>
      </w:r>
    </w:p>
    <w:p w14:paraId="617535F9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Основные требования и правила учета хозяйственных операций в рамках внешнеэкономической деятельности </w:t>
      </w: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</w:p>
    <w:p w14:paraId="68A48512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Основы внедрения автоматизации аналитической обработки экономических показателей деятельности организации</w:t>
      </w:r>
    </w:p>
    <w:p w14:paraId="0A91E7CC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Особенности бухгалтерского учета в организациях малого и среднего бизнеса</w:t>
      </w:r>
    </w:p>
    <w:p w14:paraId="1A7631F0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Особенности бухгалтерского учета в различных видах организационно-правовых форм хозяйствующих субъектов</w:t>
      </w:r>
    </w:p>
    <w:p w14:paraId="436679D6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Особенности организации бухгалтерского учета экономического субъекта, ее вариантность и основные принципы</w:t>
      </w:r>
    </w:p>
    <w:p w14:paraId="4D5CE2AE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организации и методики оперативного, текущего и перспективного анализа хозяйственной деятельности организации</w:t>
      </w:r>
    </w:p>
    <w:p w14:paraId="7F71022D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Особенности отражения хозяйственных операций при формировании отчетности реорганизуемой организации</w:t>
      </w:r>
    </w:p>
    <w:p w14:paraId="2D6D77CD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раскрытия информации о прекращаемой деятельности и о связанных сторонах в бухгалтерской (финансовой) отчетности</w:t>
      </w:r>
    </w:p>
    <w:p w14:paraId="5B99CC43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реализации стадии первичного учета в автоматизированных формах бухгалтерского учета</w:t>
      </w:r>
    </w:p>
    <w:p w14:paraId="363E098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реализации стадии сводного учета и отчетности в автоматизированных формах бухгалтерского учета</w:t>
      </w:r>
    </w:p>
    <w:p w14:paraId="05010639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реализации стадии текущего учета в автоматизированных формах бухгалтерского учета</w:t>
      </w:r>
    </w:p>
    <w:p w14:paraId="13585B54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составления и представления бухгалтерской отчетности нефтедобывающих организаций</w:t>
      </w:r>
    </w:p>
    <w:p w14:paraId="3FB455D8" w14:textId="77777777" w:rsidR="00410350" w:rsidRPr="005629BC" w:rsidRDefault="00410350" w:rsidP="00410350">
      <w:pPr>
        <w:pStyle w:val="a6"/>
        <w:numPr>
          <w:ilvl w:val="0"/>
          <w:numId w:val="1"/>
        </w:numPr>
        <w:shd w:val="clear" w:color="auto" w:fill="auto"/>
        <w:tabs>
          <w:tab w:val="left" w:pos="540"/>
          <w:tab w:val="left" w:pos="567"/>
          <w:tab w:val="left" w:pos="98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формирования бухгалтерской (финансовой) отчетности в </w:t>
      </w:r>
      <w:proofErr w:type="spellStart"/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гиперинфляционной</w:t>
      </w:r>
      <w:proofErr w:type="spellEnd"/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экономике</w:t>
      </w:r>
    </w:p>
    <w:p w14:paraId="044E1F62" w14:textId="77777777" w:rsidR="00410350" w:rsidRPr="005629BC" w:rsidRDefault="00410350" w:rsidP="00410350">
      <w:pPr>
        <w:pStyle w:val="a6"/>
        <w:numPr>
          <w:ilvl w:val="0"/>
          <w:numId w:val="1"/>
        </w:numPr>
        <w:shd w:val="clear" w:color="auto" w:fill="auto"/>
        <w:tabs>
          <w:tab w:val="left" w:pos="540"/>
          <w:tab w:val="left" w:pos="567"/>
          <w:tab w:val="left" w:pos="98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Особенности формирования бухгалтерской (финансовой) отчетности субъектов малого предпринимательства</w:t>
      </w:r>
    </w:p>
    <w:p w14:paraId="441692E5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формирования бухгалтерской отчетности в организациях торговли</w:t>
      </w:r>
    </w:p>
    <w:p w14:paraId="310E400C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формирования отчетности организаций государственного сектора и ее аналитические возможности</w:t>
      </w:r>
    </w:p>
    <w:p w14:paraId="0ABBD292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Ответственность за организацию и ведение бухгалтерского учета экономического субъекта</w:t>
      </w:r>
    </w:p>
    <w:p w14:paraId="6289E615" w14:textId="760C4D5C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Отчет о движении денежных средств как источник информации о способности организации управлять денежными потоками</w:t>
      </w:r>
    </w:p>
    <w:p w14:paraId="5F4C9290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Отчет о финансовых результатах как информационная модель оценки финансового результата деятельности организации</w:t>
      </w:r>
    </w:p>
    <w:p w14:paraId="179F7D79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Отчет об изменении капитала как информационный источник анализа эффективности деятельности хозяйствующего субъекта</w:t>
      </w:r>
    </w:p>
    <w:p w14:paraId="5C9D58A8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Отчетность как система показателей производственно-финансовой деятельности хозяйственной организации</w:t>
      </w:r>
    </w:p>
    <w:p w14:paraId="1B5F0CB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Оформление платежных документов и формирование бухгалтерских записей по налогам и сборам</w:t>
      </w:r>
    </w:p>
    <w:p w14:paraId="28784AC3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исходных данных и отчетности для управления долговыми требованиями и обязательствами организации</w:t>
      </w:r>
    </w:p>
    <w:p w14:paraId="29D8D2BD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исходных данных и отчетности для управления затратами основной деятельности организации</w:t>
      </w:r>
    </w:p>
    <w:p w14:paraId="7E196377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исходных данных и отчетности для управления материально – производственными запасами предприятия</w:t>
      </w:r>
    </w:p>
    <w:p w14:paraId="2F09BF06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исходных данных и отчетности для управления основными средствами коммерческой организации</w:t>
      </w:r>
    </w:p>
    <w:p w14:paraId="23F20726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исходных данных и отчетности для управления результатами основной деятельности организации</w:t>
      </w:r>
    </w:p>
    <w:p w14:paraId="1708F89A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исходных данных и отчетности для управления формированием и использованием денежных средств организации</w:t>
      </w:r>
    </w:p>
    <w:p w14:paraId="4E35DD79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исходных данных и отчетности для управления формированием и использованием основного капитала коммерческой организации</w:t>
      </w:r>
    </w:p>
    <w:p w14:paraId="037E4746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Понятие и классификация экономических субъектов для целей формирования публичной отчетности</w:t>
      </w:r>
    </w:p>
    <w:p w14:paraId="1E80F384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rFonts w:eastAsia="Times New Roman"/>
          <w:color w:val="000000" w:themeColor="text1"/>
        </w:rPr>
      </w:pPr>
      <w:r w:rsidRPr="005629BC">
        <w:rPr>
          <w:rFonts w:eastAsia="Times New Roman"/>
          <w:color w:val="000000" w:themeColor="text1"/>
        </w:rPr>
        <w:t xml:space="preserve">Порядок отражения в бухгалтерском учете и отчетности расчетов с персоналом по всем основаниям в соответствии с нормативно-правовой базой Российской Федерации и с учетом внутренних документов организации  </w:t>
      </w:r>
    </w:p>
    <w:p w14:paraId="540AD370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 xml:space="preserve">Порядок сводного учета затрат на производство, его влияние на показатели бухгалтерской отчетности организации </w:t>
      </w:r>
    </w:p>
    <w:p w14:paraId="3E5E4A47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Права главного бухгалтера в отношениях с налоговой службой и иными государственными органами в пределах своей компетенции</w:t>
      </w:r>
    </w:p>
    <w:p w14:paraId="4254506C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Права главного бухгалтера в работе с сотрудниками бухгалтерской службы и в отношениях с исполнительной дирекцией организации </w:t>
      </w:r>
    </w:p>
    <w:p w14:paraId="379E15C7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Права и функции главного бухгалтера по управлению учетным персоналом</w:t>
      </w:r>
    </w:p>
    <w:p w14:paraId="46B64544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Предмет, содержание, задачи и принципы экономического анализа хозяйственной деятельности организации</w:t>
      </w:r>
    </w:p>
    <w:p w14:paraId="598C109A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Приложения к бухгалтерскому балансу и отчету о финансовых результатах деятельности организации, их содержание и аналитические возможности</w:t>
      </w:r>
    </w:p>
    <w:p w14:paraId="6D65C80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методов экономической статистики в процессе аналитической диагностики хозяйствующего субъекта   </w:t>
      </w:r>
    </w:p>
    <w:p w14:paraId="74B867F9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организации бухгалтерского дела с позиции макро и микроуровней управления</w:t>
      </w:r>
    </w:p>
    <w:p w14:paraId="61799FC9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Проблемы влияния изменяющихся нормативно-законодательных документов на составление и представление бухгалтерской (финансовой) отчетности</w:t>
      </w:r>
    </w:p>
    <w:p w14:paraId="11F3C441" w14:textId="77777777" w:rsidR="00410350" w:rsidRPr="005629BC" w:rsidRDefault="00410350" w:rsidP="005629BC">
      <w:pPr>
        <w:pStyle w:val="a6"/>
        <w:numPr>
          <w:ilvl w:val="0"/>
          <w:numId w:val="1"/>
        </w:numPr>
        <w:shd w:val="clear" w:color="auto" w:fill="auto"/>
        <w:tabs>
          <w:tab w:val="left" w:pos="405"/>
          <w:tab w:val="left" w:pos="540"/>
          <w:tab w:val="left" w:pos="980"/>
        </w:tabs>
        <w:spacing w:after="0" w:line="240" w:lineRule="auto"/>
        <w:ind w:left="567" w:hanging="567"/>
        <w:jc w:val="both"/>
        <w:rPr>
          <w:rStyle w:val="a7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629BC">
        <w:rPr>
          <w:rStyle w:val="a7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</w:rPr>
        <w:t>Проблемы раскрытия информации и формирования показателей бухгалтерского баланса организации</w:t>
      </w:r>
    </w:p>
    <w:p w14:paraId="4FBCAA1C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 xml:space="preserve"> Проблемы содержания и составления ликвидационных балансов</w:t>
      </w:r>
    </w:p>
    <w:p w14:paraId="13D6CC5E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Проблемы формирования внутренней бухгалтерской отчетности</w:t>
      </w:r>
    </w:p>
    <w:p w14:paraId="326ADD9C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Проблемы формирования и представления бухгалтерской (финансовой) отчетности</w:t>
      </w:r>
    </w:p>
    <w:p w14:paraId="48C46AA2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Программные продукты автоматизации бухгалтерского учета</w:t>
      </w:r>
    </w:p>
    <w:p w14:paraId="323BB533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Профессиональная деятельность бухгалтеров и аудиторов на различных этапах жизненного цикла организации</w:t>
      </w:r>
    </w:p>
    <w:p w14:paraId="37A3320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Профессиональная компетентность как условие и принцип в работе бухгалтера и аудитора</w:t>
      </w:r>
    </w:p>
    <w:p w14:paraId="0AC321D8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Профессиональная этика персонала бухгалтерской службы организации</w:t>
      </w:r>
    </w:p>
    <w:p w14:paraId="7AF61323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Профессиональное суждение бухгалтера: понятие, роль и формирование</w:t>
      </w:r>
    </w:p>
    <w:p w14:paraId="4D492458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Профессиональные особенности управленческого учета в системе управления бизнесом</w:t>
      </w:r>
    </w:p>
    <w:p w14:paraId="0A041CEA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Прямое и косвенное нормирование труда персонала бухгалтерии, распределение работы с учетом уровня напряженности труда работников бухгалтерии</w:t>
      </w:r>
    </w:p>
    <w:p w14:paraId="5AD5E16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Рабочий план счетов бухгалтерского учета коммерческой организации: цели и критерии разработки, влияние на показатели бизнеса</w:t>
      </w:r>
    </w:p>
    <w:p w14:paraId="5A35D0B6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автоматизации бухгалтерского учета в России</w:t>
      </w:r>
    </w:p>
    <w:p w14:paraId="5D94C635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бухгалтерского учета в России: конвергенция в соответствии с международными принципами</w:t>
      </w:r>
    </w:p>
    <w:p w14:paraId="2F84D544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систем обработки экономической информации в России</w:t>
      </w:r>
    </w:p>
    <w:p w14:paraId="15F66EC4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элементов метода бухгалтерского учета в автоматизированных формах бухгалтерского учета</w:t>
      </w:r>
    </w:p>
    <w:p w14:paraId="2A041F9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Регрессионное моделирование как инструмент прогнозного анализа результатов финансово-хозяйственной деятельности организации</w:t>
      </w:r>
    </w:p>
    <w:p w14:paraId="7B3D654E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Роль бухгалтерской отчетности в повышении эффективности управления организацией</w:t>
      </w:r>
    </w:p>
    <w:p w14:paraId="7D646608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rStyle w:val="normaltextrun"/>
          <w:color w:val="000000" w:themeColor="text1"/>
        </w:rPr>
      </w:pPr>
      <w:r w:rsidRPr="005629BC">
        <w:rPr>
          <w:rStyle w:val="normaltextrun"/>
          <w:color w:val="000000" w:themeColor="text1"/>
          <w:shd w:val="clear" w:color="auto" w:fill="FFFFFF"/>
        </w:rPr>
        <w:t>Роль и назначение профессиональных стандартов «Бухгалтер», «Аудитор» и «Бизнес-аналитик»</w:t>
      </w:r>
    </w:p>
    <w:p w14:paraId="0FAB3520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rStyle w:val="normaltextrun"/>
          <w:color w:val="000000" w:themeColor="text1"/>
        </w:rPr>
      </w:pPr>
      <w:r w:rsidRPr="005629BC">
        <w:rPr>
          <w:rStyle w:val="normaltextrun"/>
          <w:color w:val="000000" w:themeColor="text1"/>
          <w:shd w:val="clear" w:color="auto" w:fill="FFFFFF"/>
        </w:rPr>
        <w:t>Роль и назначение профессиональных стандартов «Внутренний аудитор» и «Внутренний контролер»</w:t>
      </w:r>
    </w:p>
    <w:p w14:paraId="3621B59D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Роль экономического анализа хозяйственной деятельности в управлении производством и повышении его эффективности </w:t>
      </w:r>
    </w:p>
    <w:p w14:paraId="46410939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Система показателей оценки финансово-хозяйственной деятельности, рассчитываемых на основе бухгалтерской (финансовой) отчетности</w:t>
      </w:r>
    </w:p>
    <w:p w14:paraId="480BAA9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Системный и комплексный подход к экономическому анализу хозяйственной деятельности организации. Характеристика комплексного экономического анализа</w:t>
      </w:r>
    </w:p>
    <w:p w14:paraId="029C6FBA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информационные технологии в бухгалтерском учете</w:t>
      </w:r>
    </w:p>
    <w:p w14:paraId="4676D244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и уровни нормативного регулирования бухгалтерского учета в Российской Федерации</w:t>
      </w:r>
    </w:p>
    <w:p w14:paraId="576D4E2D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 и учет расходов на исследования и разработки</w:t>
      </w:r>
    </w:p>
    <w:p w14:paraId="175CEC2B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финансового и управленческого анализа в процессе комплексной оценки хозяйственной деятельности организации</w:t>
      </w:r>
    </w:p>
    <w:p w14:paraId="62DCDC99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Содержание, оценка и учет финансовых вложений организации</w:t>
      </w:r>
    </w:p>
    <w:p w14:paraId="4E07D583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Содержание, учет и оценка доходов коммерческой организации</w:t>
      </w:r>
    </w:p>
    <w:p w14:paraId="1D96ED11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Состав, оценка и учет нематериальных активов организации</w:t>
      </w:r>
    </w:p>
    <w:p w14:paraId="42115CEC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Способы детерминированной комплексной оценки результатов финансово-хозяйственной деятельности организации</w:t>
      </w:r>
    </w:p>
    <w:p w14:paraId="2F26A8F8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Способы изучения стохастических взаимосвязей в системе анализа финансово-хозяйственной деятельности организации </w:t>
      </w:r>
    </w:p>
    <w:p w14:paraId="792D06C2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Сравнительный анализ отечественной и зарубежной системы бухгалтерского учета</w:t>
      </w:r>
    </w:p>
    <w:p w14:paraId="4F694A6B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Статус бухгалтера в организации и соблюдение профессиональных и этических принципов профессии</w:t>
      </w:r>
    </w:p>
    <w:p w14:paraId="1558D426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Судебно-бухгалтерская экспертиза: сущность и функции</w:t>
      </w:r>
    </w:p>
    <w:p w14:paraId="0BCF7127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Управленческие аспекты финансового учета в организации</w:t>
      </w:r>
    </w:p>
    <w:p w14:paraId="30349340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Участие профессионального бухгалтера в мероприятиях, предупреждающих коррупцию и незаконное расходование материальных и денежных средств</w:t>
      </w:r>
    </w:p>
    <w:p w14:paraId="6C01CCEC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Учет затрат и калькулирование себестоимости продукции, работ, услуг в условиях нормативного метода</w:t>
      </w:r>
    </w:p>
    <w:p w14:paraId="1C1F6F4D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Учетная политика для целей бухгалтерского учета: порядок внесения изменений и дополнений </w:t>
      </w:r>
    </w:p>
    <w:p w14:paraId="7CFD904C" w14:textId="77777777" w:rsidR="00410350" w:rsidRPr="005629BC" w:rsidRDefault="00410350" w:rsidP="005629BC">
      <w:pPr>
        <w:pStyle w:val="a6"/>
        <w:numPr>
          <w:ilvl w:val="0"/>
          <w:numId w:val="1"/>
        </w:numPr>
        <w:shd w:val="clear" w:color="auto" w:fill="auto"/>
        <w:tabs>
          <w:tab w:val="left" w:pos="370"/>
          <w:tab w:val="left" w:pos="540"/>
          <w:tab w:val="left" w:pos="98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Учетная политика как средство воздействия на показатели, отражающие финансовое положение и результаты деятельности организации</w:t>
      </w: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6959DB6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Учетная политика организации: понятие, виды и целевая направленность, алгоритм формирования</w:t>
      </w:r>
    </w:p>
    <w:p w14:paraId="54D00A62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Учетно-аналитические возможности бухгалтерской (финансовой) отчетности в обеспечении экономической безопасности хозяйствующего субъекта</w:t>
      </w:r>
    </w:p>
    <w:p w14:paraId="4C2B4571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Учетно-экономические аспекты движения готовой продукции</w:t>
      </w:r>
    </w:p>
    <w:p w14:paraId="3313D2D9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Факторный анализ в системе мониторинга и управления финансово-хозяйственной деятельностью организации</w:t>
      </w:r>
    </w:p>
    <w:p w14:paraId="1A8C9DA9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Факты хозяйственной жизни: понятие, классификация, проявление, оценка, правовой аспект и взаимосвязь с бизнес-процессами организации</w:t>
      </w:r>
    </w:p>
    <w:p w14:paraId="1F89132B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Финансовые инструменты: раскрытие, представление и использование информации</w:t>
      </w:r>
    </w:p>
    <w:p w14:paraId="68B129FE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Финансовые риски хозяйствующего субъекта: понятие, виды, оценка и возможности управления</w:t>
      </w:r>
    </w:p>
    <w:p w14:paraId="6FA4D926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Финансовый учет и анализ в системе менеджмента организации</w:t>
      </w:r>
    </w:p>
    <w:p w14:paraId="222B8BE1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rStyle w:val="normaltextrun"/>
          <w:color w:val="000000" w:themeColor="text1"/>
        </w:rPr>
      </w:pPr>
      <w:proofErr w:type="spellStart"/>
      <w:r w:rsidRPr="005629BC">
        <w:rPr>
          <w:rStyle w:val="spellingerror"/>
          <w:color w:val="000000" w:themeColor="text1"/>
          <w:shd w:val="clear" w:color="auto" w:fill="FFFFFF"/>
        </w:rPr>
        <w:t>Форенестический</w:t>
      </w:r>
      <w:proofErr w:type="spellEnd"/>
      <w:r w:rsidRPr="005629BC">
        <w:rPr>
          <w:rStyle w:val="normaltextrun"/>
          <w:color w:val="000000" w:themeColor="text1"/>
          <w:shd w:val="clear" w:color="auto" w:fill="FFFFFF"/>
        </w:rPr>
        <w:t xml:space="preserve"> учет: понятие, назначение и методы</w:t>
      </w:r>
    </w:p>
    <w:p w14:paraId="7BA200FD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развитие профессии бухгалтера и аудитора в Российской Федерации</w:t>
      </w:r>
    </w:p>
    <w:p w14:paraId="110CEA57" w14:textId="77777777" w:rsidR="00410350" w:rsidRPr="005629BC" w:rsidRDefault="00410350" w:rsidP="005629BC">
      <w:pPr>
        <w:pStyle w:val="a6"/>
        <w:numPr>
          <w:ilvl w:val="0"/>
          <w:numId w:val="1"/>
        </w:numPr>
        <w:shd w:val="clear" w:color="auto" w:fill="auto"/>
        <w:tabs>
          <w:tab w:val="left" w:pos="380"/>
          <w:tab w:val="left" w:pos="540"/>
          <w:tab w:val="left" w:pos="98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раскрытие информации для целей бухгалтерской (финансовой) отчетности и экономического анализа</w:t>
      </w:r>
    </w:p>
    <w:p w14:paraId="3786CBF8" w14:textId="77777777" w:rsidR="00410350" w:rsidRPr="005629BC" w:rsidRDefault="00410350" w:rsidP="005629BC">
      <w:pPr>
        <w:pStyle w:val="a6"/>
        <w:numPr>
          <w:ilvl w:val="0"/>
          <w:numId w:val="1"/>
        </w:numPr>
        <w:shd w:val="clear" w:color="auto" w:fill="auto"/>
        <w:tabs>
          <w:tab w:val="left" w:pos="375"/>
          <w:tab w:val="left" w:pos="540"/>
          <w:tab w:val="left" w:pos="98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Формирование, оценка и использование для управления информации об аффилированных лицах</w:t>
      </w:r>
    </w:p>
    <w:p w14:paraId="494BC40E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Формы бухгалтерского учета, их эволюция и перспективы развития в Российской Федерации</w:t>
      </w:r>
    </w:p>
    <w:p w14:paraId="7AAD3A8E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Функциональный подход к формированию структуры управления бухгалтерией, проектная и матричная форма управления учетом</w:t>
      </w:r>
    </w:p>
    <w:p w14:paraId="62AC41E2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Характерные особенности и методы экономического анализа деятельности организации</w:t>
      </w:r>
    </w:p>
    <w:p w14:paraId="05687550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Цели и задачи отчетности, предназначенной для различных групп пользователей, и требования к раскрываемой информации</w:t>
      </w:r>
    </w:p>
    <w:p w14:paraId="13693B5B" w14:textId="77777777" w:rsidR="00410350" w:rsidRPr="005629BC" w:rsidRDefault="00410350" w:rsidP="005629B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Цели и основные принципы деятельности профессиональных бухгалтеров и аудиторов</w:t>
      </w:r>
    </w:p>
    <w:p w14:paraId="4716DBDD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Ценность бухгалтерского дела в организациях для государства и его экономических субъектов</w:t>
      </w:r>
    </w:p>
    <w:p w14:paraId="52FD83E7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Цифровая экономика: сущность и содержание</w:t>
      </w:r>
    </w:p>
    <w:p w14:paraId="62BA0DDB" w14:textId="77777777" w:rsidR="00410350" w:rsidRPr="005629BC" w:rsidRDefault="00410350" w:rsidP="005629BC">
      <w:pPr>
        <w:pStyle w:val="a4"/>
        <w:numPr>
          <w:ilvl w:val="0"/>
          <w:numId w:val="1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Цифровой рубль как объект финансово-правового регулирования</w:t>
      </w:r>
    </w:p>
    <w:p w14:paraId="16B27BB4" w14:textId="77777777" w:rsidR="00410350" w:rsidRPr="005629BC" w:rsidRDefault="00410350" w:rsidP="005629BC">
      <w:pPr>
        <w:pStyle w:val="a3"/>
        <w:numPr>
          <w:ilvl w:val="0"/>
          <w:numId w:val="1"/>
        </w:numPr>
        <w:tabs>
          <w:tab w:val="left" w:pos="567"/>
          <w:tab w:val="left" w:pos="331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Широкоформатный язык бухгалтерского учета и отчетности </w:t>
      </w:r>
      <w:r w:rsidRPr="005629B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XBRL</w:t>
      </w: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: понятие, цель создания, сущность и применение</w:t>
      </w:r>
    </w:p>
    <w:p w14:paraId="58406681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Эвристические приемы анализа как инструмент решения прикладных экономических задач     </w:t>
      </w:r>
    </w:p>
    <w:p w14:paraId="39A952F5" w14:textId="77777777" w:rsidR="00410350" w:rsidRPr="005629BC" w:rsidRDefault="00410350" w:rsidP="005629BC">
      <w:pPr>
        <w:pStyle w:val="a4"/>
        <w:numPr>
          <w:ilvl w:val="0"/>
          <w:numId w:val="1"/>
        </w:numPr>
        <w:spacing w:before="0" w:beforeAutospacing="0" w:after="0" w:afterAutospacing="0"/>
        <w:ind w:left="567" w:hanging="567"/>
        <w:jc w:val="both"/>
        <w:rPr>
          <w:color w:val="000000" w:themeColor="text1"/>
        </w:rPr>
      </w:pPr>
      <w:r w:rsidRPr="005629BC">
        <w:rPr>
          <w:color w:val="000000" w:themeColor="text1"/>
        </w:rPr>
        <w:t>Экономическая сущность калькулирования себестоимости, его роль в системе управления организацией</w:t>
      </w:r>
    </w:p>
    <w:p w14:paraId="2FE050A7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анализ как метод познания, самостоятельная наука и инструмент принятия управленческих решений</w:t>
      </w:r>
    </w:p>
    <w:p w14:paraId="4B82F3BB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анализ хозяйственной деятельности в разработке и мониторинге бизнес-планов организации</w:t>
      </w:r>
    </w:p>
    <w:p w14:paraId="79CD1756" w14:textId="77777777" w:rsidR="00410350" w:rsidRPr="005629BC" w:rsidRDefault="00410350" w:rsidP="005629B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Экономическое содержание, принципы и задачи функционально-стоимостного анализа, этапы его проведения </w:t>
      </w:r>
    </w:p>
    <w:p w14:paraId="4C05263E" w14:textId="77777777" w:rsidR="00410350" w:rsidRPr="005629BC" w:rsidRDefault="00410350" w:rsidP="005629BC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Электронная бухгалтерская (финансовая) отчетность в современной экономике</w:t>
      </w:r>
    </w:p>
    <w:p w14:paraId="7C98F6DB" w14:textId="77777777" w:rsidR="00410350" w:rsidRPr="005629BC" w:rsidRDefault="00410350" w:rsidP="005629BC">
      <w:pPr>
        <w:numPr>
          <w:ilvl w:val="0"/>
          <w:numId w:val="1"/>
        </w:numPr>
        <w:shd w:val="clear" w:color="auto" w:fill="FFFFFF"/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BC">
        <w:rPr>
          <w:rFonts w:ascii="Times New Roman" w:hAnsi="Times New Roman" w:cs="Times New Roman"/>
          <w:color w:val="000000" w:themeColor="text1"/>
          <w:sz w:val="24"/>
          <w:szCs w:val="24"/>
        </w:rPr>
        <w:t>Элементы информации, связанные с изменениями в финансовом положении и результатах деятельности организации</w:t>
      </w:r>
    </w:p>
    <w:p w14:paraId="3408BDEF" w14:textId="77777777" w:rsidR="002C0296" w:rsidRPr="00470C6C" w:rsidRDefault="002C0296" w:rsidP="002C029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6B59A8" w14:textId="77777777" w:rsidR="002C0296" w:rsidRPr="00470C6C" w:rsidRDefault="002C0296" w:rsidP="002C02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5B6816" w14:textId="5100C10D" w:rsidR="002C0296" w:rsidRPr="00470C6C" w:rsidRDefault="002C0296" w:rsidP="002C02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0C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</w:t>
      </w:r>
      <w:r w:rsidR="00AF24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едующий</w:t>
      </w:r>
      <w:r w:rsidRPr="00470C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кафедрой учета, анализа и аудита        ________________           А.В. </w:t>
      </w:r>
      <w:proofErr w:type="spellStart"/>
      <w:r w:rsidRPr="00470C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Лыжова</w:t>
      </w:r>
      <w:proofErr w:type="spellEnd"/>
      <w:r w:rsidRPr="00470C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</w:t>
      </w:r>
    </w:p>
    <w:sectPr w:rsidR="002C0296" w:rsidRPr="00470C6C" w:rsidSect="0067657C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2DA7"/>
    <w:multiLevelType w:val="hybridMultilevel"/>
    <w:tmpl w:val="959E6096"/>
    <w:lvl w:ilvl="0" w:tplc="B23C2E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082"/>
    <w:rsid w:val="000662D9"/>
    <w:rsid w:val="00221082"/>
    <w:rsid w:val="002C0296"/>
    <w:rsid w:val="00410350"/>
    <w:rsid w:val="00411774"/>
    <w:rsid w:val="00470C6C"/>
    <w:rsid w:val="00482520"/>
    <w:rsid w:val="0053360F"/>
    <w:rsid w:val="005629BC"/>
    <w:rsid w:val="005D21CD"/>
    <w:rsid w:val="00795BDD"/>
    <w:rsid w:val="007B0103"/>
    <w:rsid w:val="008525E5"/>
    <w:rsid w:val="008D1C54"/>
    <w:rsid w:val="008D7077"/>
    <w:rsid w:val="00967C46"/>
    <w:rsid w:val="00A40DB0"/>
    <w:rsid w:val="00AF24B2"/>
    <w:rsid w:val="00B457F4"/>
    <w:rsid w:val="00C82E46"/>
    <w:rsid w:val="00CB6BE0"/>
    <w:rsid w:val="00D315A9"/>
    <w:rsid w:val="00DA3E39"/>
    <w:rsid w:val="00F85A76"/>
    <w:rsid w:val="00FA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DE3C3"/>
  <w15:docId w15:val="{A9D35334-02DF-4BA8-A168-38C3A608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296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8D1C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296"/>
    <w:pPr>
      <w:ind w:left="720"/>
      <w:contextualSpacing/>
    </w:pPr>
  </w:style>
  <w:style w:type="paragraph" w:styleId="a4">
    <w:name w:val="Normal (Web)"/>
    <w:basedOn w:val="a"/>
    <w:rsid w:val="002C029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link w:val="a6"/>
    <w:locked/>
    <w:rsid w:val="002C0296"/>
    <w:rPr>
      <w:sz w:val="23"/>
      <w:szCs w:val="23"/>
      <w:shd w:val="clear" w:color="auto" w:fill="FFFFFF"/>
    </w:rPr>
  </w:style>
  <w:style w:type="paragraph" w:styleId="a6">
    <w:name w:val="Body Text"/>
    <w:basedOn w:val="a"/>
    <w:link w:val="a5"/>
    <w:rsid w:val="002C0296"/>
    <w:pPr>
      <w:shd w:val="clear" w:color="auto" w:fill="FFFFFF"/>
      <w:spacing w:after="360" w:line="240" w:lineRule="atLeast"/>
      <w:ind w:hanging="360"/>
    </w:pPr>
    <w:rPr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semiHidden/>
    <w:rsid w:val="002C0296"/>
  </w:style>
  <w:style w:type="character" w:styleId="a7">
    <w:name w:val="Strong"/>
    <w:qFormat/>
    <w:rsid w:val="002C0296"/>
    <w:rPr>
      <w:b/>
      <w:bCs/>
    </w:rPr>
  </w:style>
  <w:style w:type="character" w:customStyle="1" w:styleId="normaltextrun">
    <w:name w:val="normaltextrun"/>
    <w:basedOn w:val="a0"/>
    <w:rsid w:val="002C0296"/>
  </w:style>
  <w:style w:type="character" w:customStyle="1" w:styleId="spellingerror">
    <w:name w:val="spellingerror"/>
    <w:basedOn w:val="a0"/>
    <w:rsid w:val="002C0296"/>
  </w:style>
  <w:style w:type="character" w:customStyle="1" w:styleId="10">
    <w:name w:val="Заголовок 1 Знак"/>
    <w:basedOn w:val="a0"/>
    <w:link w:val="1"/>
    <w:uiPriority w:val="9"/>
    <w:rsid w:val="008D1C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2695</Words>
  <Characters>15367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Федяева Наталья Васильевна</dc:creator>
  <cp:keywords/>
  <dc:description/>
  <cp:lastModifiedBy>Загретдинова Диляра Ильдаровна</cp:lastModifiedBy>
  <cp:revision>3</cp:revision>
  <cp:lastPrinted>2025-09-22T11:49:00Z</cp:lastPrinted>
  <dcterms:created xsi:type="dcterms:W3CDTF">2024-09-29T15:10:00Z</dcterms:created>
  <dcterms:modified xsi:type="dcterms:W3CDTF">2025-09-22T11:49:00Z</dcterms:modified>
</cp:coreProperties>
</file>